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功能问题</w:t>
      </w:r>
    </w:p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文案是 “下载链接码”和“下载验票码”</w:t>
      </w:r>
      <w:r>
        <w:rPr>
          <w:rFonts w:hint="eastAsia" w:eastAsia="宋体"/>
          <w:color w:val="0000FF"/>
        </w:rPr>
        <w:t xml:space="preserve"> 后台已提供二维码图片的URL，还要章剑调试</w:t>
      </w:r>
    </w:p>
    <w:p>
      <w:pPr>
        <w:rPr>
          <w:rFonts w:hint="eastAsia"/>
        </w:rPr>
      </w:pPr>
      <w:r>
        <w:rPr>
          <w:rFonts w:hint="eastAsia"/>
        </w:rPr>
        <w:t>缺下载文件，下载链接码样式和保存海报一样。</w:t>
      </w:r>
    </w:p>
    <w:p>
      <w:r>
        <w:rPr>
          <w:rFonts w:hint="eastAsia"/>
        </w:rPr>
        <w:t xml:space="preserve">到时这两个图是根据不同的票变化的，非固定。  </w:t>
      </w:r>
    </w:p>
    <w:p>
      <w:pPr>
        <w:rPr>
          <w:rFonts w:eastAsia="宋体"/>
          <w:color w:val="0000FF"/>
        </w:rPr>
      </w:pPr>
      <w:r>
        <w:rPr>
          <w:rFonts w:hint="eastAsia" w:eastAsia="宋体"/>
          <w:color w:val="0000FF"/>
        </w:rPr>
        <w:t>生成的二维码已经显示在页面上了，但是现在因为跨域的原因，海报不能生成，验票码只能打开不能下载，这个要后续再看看怎么处理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4216400" cy="3454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缺表格下载  </w:t>
      </w:r>
      <w:r>
        <w:rPr>
          <w:rFonts w:hint="eastAsia" w:ascii="MS Mincho" w:hAnsi="MS Mincho" w:eastAsia="宋体" w:cs="MS Mincho"/>
          <w:color w:val="00B050"/>
        </w:rPr>
        <w:t>（接口已提供，还有报错，还要研究下）</w:t>
      </w:r>
    </w:p>
    <w:p>
      <w:pPr>
        <w:pStyle w:val="6"/>
        <w:numPr>
          <w:ilvl w:val="0"/>
          <w:numId w:val="1"/>
        </w:numPr>
        <w:ind w:firstLineChars="0"/>
        <w:rPr>
          <w:color w:val="00B050"/>
        </w:rPr>
      </w:pPr>
      <w:r>
        <w:rPr>
          <w:rFonts w:hint="eastAsia"/>
          <w:color w:val="00B050"/>
        </w:rPr>
        <w:t>通知弹窗（使用过一次之后，一次性通知按钮消失）</w:t>
      </w:r>
      <w:r>
        <w:rPr>
          <w:rFonts w:ascii="MS Mincho" w:hAnsi="MS Mincho" w:eastAsia="MS Mincho" w:cs="MS Mincho"/>
          <w:color w:val="00B050"/>
        </w:rPr>
        <w:t>（接口已提供，需</w:t>
      </w:r>
      <w:r>
        <w:rPr>
          <w:rFonts w:hint="eastAsia" w:ascii="MS Mincho" w:hAnsi="MS Mincho" w:eastAsia="宋体" w:cs="MS Mincho"/>
          <w:color w:val="00B050"/>
        </w:rPr>
        <w:t>调试</w:t>
      </w:r>
      <w:r>
        <w:rPr>
          <w:rFonts w:ascii="MS Mincho" w:hAnsi="MS Mincho" w:eastAsia="MS Mincho" w:cs="MS Mincho"/>
          <w:color w:val="00B050"/>
        </w:rPr>
        <w:t>）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188531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258127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 xml:space="preserve">审核未通过，没有这个页面  </w:t>
      </w:r>
      <w:r>
        <w:rPr>
          <w:rFonts w:ascii="MS Mincho" w:hAnsi="MS Mincho" w:eastAsia="MS Mincho" w:cs="MS Mincho"/>
          <w:color w:val="0000FF"/>
        </w:rPr>
        <w:t>（</w:t>
      </w:r>
      <w:r>
        <w:rPr>
          <w:rFonts w:hint="eastAsia" w:eastAsia="宋体"/>
          <w:color w:val="0000FF"/>
        </w:rPr>
        <w:t>审</w:t>
      </w:r>
      <w:r>
        <w:rPr>
          <w:rFonts w:ascii="MS Mincho" w:hAnsi="MS Mincho" w:eastAsia="MS Mincho" w:cs="MS Mincho"/>
          <w:color w:val="0000FF"/>
        </w:rPr>
        <w:t>核信息已提供接口）</w:t>
      </w:r>
    </w:p>
    <w:p>
      <w:pPr>
        <w:pStyle w:val="6"/>
        <w:ind w:left="480" w:firstLine="0" w:firstLineChars="0"/>
      </w:pPr>
      <w:r>
        <w:drawing>
          <wp:inline distT="0" distB="0" distL="114300" distR="114300">
            <wp:extent cx="3542665" cy="828675"/>
            <wp:effectExtent l="0" t="0" r="635" b="952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876290" cy="1295400"/>
            <wp:effectExtent l="0" t="0" r="10160" b="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审核未通过</w:t>
      </w:r>
    </w:p>
    <w:p>
      <w:pPr>
        <w:pStyle w:val="6"/>
        <w:ind w:left="48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后台审核，没有错误的项不用出现icon提示，并且应该不能修改</w:t>
      </w:r>
    </w:p>
    <w:p>
      <w:pPr>
        <w:pStyle w:val="6"/>
        <w:ind w:left="48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后台固定不需要审核的内容，也应该是灰色不可修改（看下设计图）</w:t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6642100" cy="398907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4554855" cy="197612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8830" cy="197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6642100" cy="3930650"/>
            <wp:effectExtent l="0" t="0" r="1270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原数据保留，不可编辑就会灰色（看下设计图）</w:t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6642100" cy="3826510"/>
            <wp:effectExtent l="0" t="0" r="1270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6642100" cy="368935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  <w:color w:val="FF0000"/>
        </w:rPr>
      </w:pPr>
      <w:r>
        <w:rPr>
          <w:rFonts w:hint="eastAsia"/>
          <w:color w:val="FF0000"/>
        </w:rPr>
        <w:t>错误提示框色值不对</w:t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6642100" cy="4029710"/>
            <wp:effectExtent l="0" t="0" r="1270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rPr>
          <w:rFonts w:hint="eastAsia"/>
        </w:rPr>
      </w:pPr>
      <w:r>
        <w:drawing>
          <wp:inline distT="0" distB="0" distL="0" distR="0">
            <wp:extent cx="2992755" cy="1032510"/>
            <wp:effectExtent l="0" t="0" r="444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52346" cy="105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>
      <w:pPr>
        <w:ind w:firstLine="420"/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color w:val="00B050"/>
        </w:rPr>
      </w:pPr>
      <w:r>
        <w:rPr>
          <w:rFonts w:hint="eastAsia"/>
          <w:b/>
          <w:color w:val="00B050"/>
        </w:rPr>
        <w:t>时间控件</w:t>
      </w:r>
      <w:r>
        <w:rPr>
          <w:rFonts w:hint="eastAsia"/>
          <w:color w:val="00B050"/>
        </w:rPr>
        <w:t xml:space="preserve"> 需屏蔽部分日期，</w:t>
      </w:r>
    </w:p>
    <w:p>
      <w:pPr>
        <w:ind w:firstLine="420"/>
        <w:rPr>
          <w:rFonts w:hint="eastAsia"/>
          <w:color w:val="00B050"/>
        </w:rPr>
      </w:pPr>
      <w:r>
        <w:rPr>
          <w:rFonts w:hint="eastAsia"/>
          <w:color w:val="00B050"/>
        </w:rPr>
        <w:t xml:space="preserve">显示时间 和 销售时间 </w:t>
      </w:r>
    </w:p>
    <w:p>
      <w:pPr>
        <w:ind w:firstLine="420"/>
        <w:rPr>
          <w:rFonts w:hint="eastAsia"/>
          <w:color w:val="00B050"/>
        </w:rPr>
      </w:pPr>
    </w:p>
    <w:p>
      <w:pPr>
        <w:ind w:left="420"/>
        <w:rPr>
          <w:rFonts w:hint="eastAsia"/>
          <w:color w:val="00B050"/>
        </w:rPr>
      </w:pPr>
      <w:r>
        <w:rPr>
          <w:rFonts w:hint="eastAsia"/>
          <w:color w:val="00B050"/>
        </w:rPr>
        <w:t>如：</w:t>
      </w:r>
    </w:p>
    <w:p>
      <w:pPr>
        <w:ind w:left="420"/>
        <w:rPr>
          <w:rFonts w:hint="eastAsia"/>
          <w:color w:val="00B050"/>
        </w:rPr>
      </w:pPr>
      <w:r>
        <w:rPr>
          <w:rFonts w:hint="eastAsia"/>
          <w:color w:val="00B050"/>
        </w:rPr>
        <w:t>上票当天是9月10日，活动日期是9月30日。</w:t>
      </w:r>
      <w:bookmarkStart w:id="0" w:name="_GoBack"/>
      <w:bookmarkEnd w:id="0"/>
    </w:p>
    <w:p>
      <w:pPr>
        <w:ind w:left="420"/>
        <w:rPr>
          <w:color w:val="00B050"/>
        </w:rPr>
      </w:pPr>
      <w:r>
        <w:rPr>
          <w:rFonts w:hint="eastAsia"/>
          <w:color w:val="00B050"/>
        </w:rPr>
        <w:t>那么显示时间、开售时间的可选范围就只能是10号-30号。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2851150" cy="43688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4747" cy="437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</w:p>
    <w:p>
      <w:pPr>
        <w:pStyle w:val="6"/>
        <w:numPr>
          <w:ilvl w:val="0"/>
          <w:numId w:val="1"/>
        </w:numPr>
        <w:ind w:firstLineChars="0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已售罄的话</w:t>
      </w:r>
    </w:p>
    <w:p>
      <w:pPr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 xml:space="preserve">应该是3个票票种都是灰色的“已售罄” </w:t>
      </w:r>
    </w:p>
    <w:p>
      <w:pPr>
        <w:pStyle w:val="6"/>
        <w:ind w:left="480" w:firstLine="0" w:firstLineChars="0"/>
        <w:jc w:val="left"/>
      </w:pPr>
      <w:r>
        <w:rPr>
          <w:rFonts w:hint="eastAsia" w:eastAsia="宋体"/>
          <w:color w:val="0000FF"/>
        </w:rPr>
        <w:t>这里判断依据是已售票数等于总数，例子是模拟数据，所以才会出现这种情况，不是BUG</w:t>
      </w:r>
      <w:r>
        <w:drawing>
          <wp:inline distT="0" distB="0" distL="0" distR="0">
            <wp:extent cx="6642100" cy="478091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1959610" cy="8763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04463" cy="89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搜索功能，搜索完之后，点击关闭，要回到列表页。</w:t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6642100" cy="3391535"/>
            <wp:effectExtent l="0" t="0" r="1270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检索功能未实现，选了未可提现点击了查询列表还是有其他状态</w:t>
      </w:r>
      <w:r>
        <w:rPr>
          <w:rFonts w:hint="eastAsia" w:eastAsia="宋体"/>
          <w:color w:val="0000FF"/>
        </w:rPr>
        <w:t>（条件判断相对复杂还要优化）</w:t>
      </w:r>
    </w:p>
    <w:p>
      <w:r>
        <w:drawing>
          <wp:inline distT="0" distB="0" distL="0" distR="0">
            <wp:extent cx="6642100" cy="2459990"/>
            <wp:effectExtent l="0" t="0" r="1270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6"/>
        <w:numPr>
          <w:ilvl w:val="0"/>
          <w:numId w:val="1"/>
        </w:numPr>
        <w:ind w:firstLineChars="0"/>
        <w:rPr>
          <w:rFonts w:eastAsia="宋体"/>
          <w:color w:val="00B050"/>
        </w:rPr>
      </w:pPr>
      <w:r>
        <w:rPr>
          <w:rFonts w:hint="eastAsia"/>
          <w:color w:val="00B050"/>
        </w:rPr>
        <w:t>选中的字号、颜色和输入框的字样一样</w:t>
      </w:r>
      <w:r>
        <w:rPr>
          <w:rFonts w:hint="eastAsia" w:eastAsia="宋体"/>
          <w:color w:val="00B050"/>
        </w:rPr>
        <w:t xml:space="preserve"> </w:t>
      </w:r>
      <w:r>
        <w:rPr>
          <w:rFonts w:ascii="MS Mincho" w:hAnsi="MS Mincho" w:eastAsia="MS Mincho" w:cs="MS Mincho"/>
          <w:color w:val="00B050"/>
        </w:rPr>
        <w:t>字号</w:t>
      </w:r>
      <w:r>
        <w:rPr>
          <w:rFonts w:hint="eastAsia" w:eastAsia="宋体"/>
          <w:color w:val="00B050"/>
        </w:rPr>
        <w:t>设</w:t>
      </w:r>
      <w:r>
        <w:rPr>
          <w:rFonts w:ascii="MS Mincho" w:hAnsi="MS Mincho" w:eastAsia="MS Mincho" w:cs="MS Mincho"/>
          <w:color w:val="00B050"/>
        </w:rPr>
        <w:t>置的是一</w:t>
      </w:r>
      <w:r>
        <w:rPr>
          <w:rFonts w:hint="eastAsia" w:eastAsia="宋体"/>
          <w:color w:val="00B050"/>
        </w:rPr>
        <w:t xml:space="preserve">样 </w:t>
      </w:r>
      <w:r>
        <w:rPr>
          <w:rFonts w:ascii="MS Mincho" w:hAnsi="MS Mincho" w:eastAsia="MS Mincho" w:cs="MS Mincho"/>
          <w:color w:val="00B050"/>
        </w:rPr>
        <w:t>至于</w:t>
      </w:r>
      <w:r>
        <w:rPr>
          <w:rFonts w:hint="eastAsia" w:eastAsia="宋体"/>
          <w:color w:val="00B050"/>
        </w:rPr>
        <w:t>为</w:t>
      </w:r>
      <w:r>
        <w:rPr>
          <w:rFonts w:ascii="MS Mincho" w:hAnsi="MS Mincho" w:eastAsia="MS Mincho" w:cs="MS Mincho"/>
          <w:color w:val="00B050"/>
        </w:rPr>
        <w:t>什么</w:t>
      </w:r>
      <w:r>
        <w:rPr>
          <w:rFonts w:hint="eastAsia" w:eastAsia="宋体"/>
          <w:color w:val="00B050"/>
        </w:rPr>
        <w:t>这</w:t>
      </w:r>
      <w:r>
        <w:rPr>
          <w:rFonts w:ascii="MS Mincho" w:hAnsi="MS Mincho" w:eastAsia="MS Mincho" w:cs="MS Mincho"/>
          <w:color w:val="00B050"/>
        </w:rPr>
        <w:t>里不一</w:t>
      </w:r>
      <w:r>
        <w:rPr>
          <w:rFonts w:hint="eastAsia" w:eastAsia="宋体"/>
          <w:color w:val="00B050"/>
        </w:rPr>
        <w:t>样</w:t>
      </w:r>
      <w:r>
        <w:rPr>
          <w:rFonts w:ascii="MS Mincho" w:hAnsi="MS Mincho" w:eastAsia="MS Mincho" w:cs="MS Mincho"/>
          <w:color w:val="00B050"/>
        </w:rPr>
        <w:t>就后期在</w:t>
      </w:r>
      <w:r>
        <w:rPr>
          <w:rFonts w:hint="eastAsia" w:eastAsia="宋体"/>
          <w:color w:val="00B050"/>
        </w:rPr>
        <w:t>调</w:t>
      </w:r>
      <w:r>
        <w:rPr>
          <w:rFonts w:ascii="MS Mincho" w:hAnsi="MS Mincho" w:eastAsia="MS Mincho" w:cs="MS Mincho"/>
          <w:color w:val="00B050"/>
        </w:rPr>
        <w:t>吧</w:t>
      </w:r>
    </w:p>
    <w:p>
      <w:pPr>
        <w:rPr>
          <w:rFonts w:hint="eastAsia" w:eastAsia="宋体"/>
          <w:lang w:val="en-US" w:eastAsia="zh-CN"/>
        </w:rPr>
      </w:pPr>
      <w:r>
        <w:drawing>
          <wp:inline distT="0" distB="0" distL="0" distR="0">
            <wp:extent cx="3189605" cy="3563620"/>
            <wp:effectExtent l="0" t="0" r="1079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7613" cy="358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tab/>
      </w:r>
    </w:p>
    <w:p/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活动结束后7天才可申请提现</w:t>
      </w:r>
      <w:r>
        <w:rPr>
          <w:rFonts w:hint="eastAsia" w:eastAsia="宋体"/>
          <w:color w:val="0000FE"/>
        </w:rPr>
        <w:t>（已修改）</w:t>
      </w:r>
    </w:p>
    <w:p>
      <w:r>
        <w:rPr>
          <w:rFonts w:hint="eastAsia"/>
        </w:rPr>
        <w:t>可提现金额为0的不需要出现在列表内</w:t>
      </w:r>
      <w:r>
        <w:rPr>
          <w:rFonts w:ascii="MS Mincho" w:hAnsi="MS Mincho" w:eastAsia="MS Mincho" w:cs="MS Mincho"/>
          <w:color w:val="FF0000"/>
        </w:rPr>
        <w:t>（待修改）</w:t>
      </w:r>
    </w:p>
    <w:p>
      <w:pPr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在真实后台发布的活动，虚拟后台的流水管理不应该显示，现在是每个账号都显示了真实后台上传的活动</w:t>
      </w:r>
    </w:p>
    <w:p>
      <w:pPr>
        <w:rPr>
          <w:rFonts w:hint="eastAsia"/>
        </w:rPr>
      </w:pPr>
      <w:r>
        <w:drawing>
          <wp:inline distT="0" distB="0" distL="0" distR="0">
            <wp:extent cx="6642100" cy="2777490"/>
            <wp:effectExtent l="0" t="0" r="1270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6642100" cy="2072005"/>
            <wp:effectExtent l="0" t="0" r="12700" b="1079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可提金额 和 后台设置的点数有关，</w:t>
      </w:r>
      <w:r>
        <w:rPr>
          <w:rFonts w:hint="eastAsia" w:eastAsia="宋体"/>
          <w:color w:val="0000FE"/>
        </w:rPr>
        <w:t>（已修改）</w:t>
      </w:r>
    </w:p>
    <w:p>
      <w:pPr>
        <w:widowControl/>
        <w:jc w:val="left"/>
      </w:pPr>
      <w:r>
        <w:rPr>
          <w:rFonts w:hint="eastAsia"/>
        </w:rPr>
        <w:t xml:space="preserve">不需要开发票：总额 - 总额 </w:t>
      </w:r>
      <w:r>
        <w:rPr>
          <w:rFonts w:ascii="Arial" w:hAnsi="Arial" w:eastAsia="Times New Roman" w:cs="Arial"/>
          <w:color w:val="333333"/>
          <w:kern w:val="0"/>
          <w:sz w:val="20"/>
          <w:szCs w:val="20"/>
          <w:shd w:val="clear" w:color="auto" w:fill="FFFFFF"/>
        </w:rPr>
        <w:t>×</w:t>
      </w:r>
      <w:r>
        <w:rPr>
          <w:rFonts w:hint="eastAsia" w:ascii="Times New Roman" w:hAnsi="Times New Roman" w:eastAsia="Times New Roman" w:cs="Times New Roman"/>
          <w:kern w:val="0"/>
        </w:rPr>
        <w:t xml:space="preserve"> </w:t>
      </w:r>
      <w:r>
        <w:rPr>
          <w:rFonts w:ascii="MS Mincho" w:hAnsi="MS Mincho" w:eastAsia="MS Mincho" w:cs="MS Mincho"/>
          <w:kern w:val="0"/>
        </w:rPr>
        <w:t>点数</w:t>
      </w:r>
      <w:r>
        <w:rPr>
          <w:rFonts w:hint="eastAsia" w:ascii="Times New Roman" w:hAnsi="Times New Roman" w:eastAsia="Times New Roman" w:cs="Times New Roman"/>
          <w:kern w:val="0"/>
        </w:rPr>
        <w:t>%</w:t>
      </w:r>
      <w:r>
        <w:rPr>
          <w:rFonts w:hint="eastAsia"/>
        </w:rPr>
        <w:t xml:space="preserve">  = 结算额</w:t>
      </w:r>
    </w:p>
    <w:p>
      <w:pPr>
        <w:widowControl/>
        <w:jc w:val="left"/>
      </w:pPr>
      <w:r>
        <w:rPr>
          <w:rFonts w:hint="eastAsia"/>
        </w:rPr>
        <w:t xml:space="preserve">需要开发票：总额 - 总额 </w:t>
      </w:r>
      <w:r>
        <w:rPr>
          <w:rFonts w:ascii="Arial" w:hAnsi="Arial" w:eastAsia="Times New Roman" w:cs="Arial"/>
          <w:color w:val="333333"/>
          <w:kern w:val="0"/>
          <w:sz w:val="20"/>
          <w:szCs w:val="20"/>
          <w:shd w:val="clear" w:color="auto" w:fill="FFFFFF"/>
        </w:rPr>
        <w:t>×</w:t>
      </w:r>
      <w:r>
        <w:rPr>
          <w:rFonts w:hint="eastAsia" w:ascii="Times New Roman" w:hAnsi="Times New Roman" w:eastAsia="Times New Roman" w:cs="Times New Roman"/>
          <w:kern w:val="0"/>
        </w:rPr>
        <w:t xml:space="preserve"> </w:t>
      </w:r>
      <w:r>
        <w:rPr>
          <w:rFonts w:ascii="MS Mincho" w:hAnsi="MS Mincho" w:eastAsia="MS Mincho" w:cs="MS Mincho"/>
          <w:kern w:val="0"/>
        </w:rPr>
        <w:t>点数</w:t>
      </w:r>
      <w:r>
        <w:rPr>
          <w:rFonts w:hint="eastAsia" w:ascii="Times New Roman" w:hAnsi="Times New Roman" w:eastAsia="Times New Roman" w:cs="Times New Roman"/>
          <w:kern w:val="0"/>
        </w:rPr>
        <w:t>%</w:t>
      </w:r>
      <w:r>
        <w:rPr>
          <w:rFonts w:hint="eastAsia"/>
        </w:rPr>
        <w:t xml:space="preserve"> </w:t>
      </w:r>
      <w:r>
        <w:rPr>
          <w:rFonts w:ascii="Arial" w:hAnsi="Arial" w:eastAsia="Times New Roman" w:cs="Arial"/>
          <w:color w:val="333333"/>
          <w:kern w:val="0"/>
          <w:sz w:val="20"/>
          <w:szCs w:val="20"/>
          <w:shd w:val="clear" w:color="auto" w:fill="FFFFFF"/>
        </w:rPr>
        <w:t>×</w:t>
      </w:r>
      <w:r>
        <w:rPr>
          <w:rFonts w:hint="eastAsia"/>
        </w:rPr>
        <w:t xml:space="preserve"> 1.036 = 结算额</w:t>
      </w:r>
    </w:p>
    <w:p>
      <w:r>
        <w:drawing>
          <wp:inline distT="0" distB="0" distL="0" distR="0">
            <wp:extent cx="6642100" cy="4870450"/>
            <wp:effectExtent l="0" t="0" r="1270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流水提现需要接微信商户号转账接口。</w:t>
      </w:r>
      <w:r>
        <w:rPr>
          <w:rFonts w:ascii="MS Mincho" w:hAnsi="MS Mincho" w:eastAsia="MS Mincho" w:cs="MS Mincho"/>
          <w:color w:val="0000FE"/>
        </w:rPr>
        <w:t>（新</w:t>
      </w:r>
      <w:r>
        <w:rPr>
          <w:rFonts w:hint="eastAsia" w:ascii="MS Mincho" w:hAnsi="MS Mincho" w:eastAsia="MS Mincho" w:cs="MS Mincho"/>
          <w:color w:val="0000FE"/>
        </w:rPr>
        <w:t>接口</w:t>
      </w:r>
      <w:r>
        <w:rPr>
          <w:rFonts w:hint="eastAsia" w:ascii="MS Mincho" w:hAnsi="MS Mincho" w:eastAsia="宋体" w:cs="MS Mincho"/>
          <w:color w:val="0000FE"/>
        </w:rPr>
        <w:t>还要研究</w:t>
      </w:r>
      <w:r>
        <w:rPr>
          <w:rFonts w:ascii="MS Mincho" w:hAnsi="MS Mincho" w:eastAsia="MS Mincho" w:cs="MS Mincho"/>
          <w:color w:val="0000FE"/>
        </w:rPr>
        <w:t>）</w:t>
      </w:r>
    </w:p>
    <w:p>
      <w:r>
        <w:rPr>
          <w:rFonts w:hint="eastAsia"/>
        </w:rPr>
        <w:drawing>
          <wp:inline distT="0" distB="0" distL="0" distR="0">
            <wp:extent cx="6635115" cy="1438275"/>
            <wp:effectExtent l="0" t="0" r="0" b="9525"/>
            <wp:docPr id="76" name="图片 76" descr="../../../../../Library/Containers/com.tencent.xinWeChat/Data/Library/Application%20Support/com.tencent.xinWeChat/2.0b4.0.9/e98ac9bcbc6e5512001667f8b0b2f943/Message/MessageTemp/12273e7a9c2938f843c9796aa7e25940/Image/17311535964239_.pic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../../../../../Library/Containers/com.tencent.xinWeChat/Data/Library/Application%20Support/com.tencent.xinWeChat/2.0b4.0.9/e98ac9bcbc6e5512001667f8b0b2f943/Message/MessageTemp/12273e7a9c2938f843c9796aa7e25940/Image/17311535964239_.pic_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1"/>
        </w:numPr>
        <w:ind w:firstLineChars="0"/>
        <w:rPr>
          <w:color w:val="00B050"/>
        </w:rPr>
      </w:pPr>
      <w:r>
        <w:rPr>
          <w:rFonts w:hint="eastAsia"/>
          <w:color w:val="00B050"/>
        </w:rPr>
        <w:t>提交活动资料提示弹窗文案改成</w:t>
      </w:r>
    </w:p>
    <w:p>
      <w:pPr>
        <w:rPr>
          <w:color w:val="00B050"/>
        </w:rPr>
      </w:pPr>
    </w:p>
    <w:p>
      <w:pPr>
        <w:rPr>
          <w:color w:val="00B050"/>
        </w:rPr>
      </w:pPr>
      <w:r>
        <w:rPr>
          <w:rFonts w:hint="eastAsia"/>
          <w:color w:val="00B050"/>
        </w:rPr>
        <w:t>后台将在3个工作日内完成活动审核，</w:t>
      </w:r>
    </w:p>
    <w:p>
      <w:pPr>
        <w:rPr>
          <w:color w:val="00B050"/>
        </w:rPr>
      </w:pPr>
      <w:r>
        <w:rPr>
          <w:rFonts w:hint="eastAsia"/>
          <w:color w:val="00B050"/>
        </w:rPr>
        <w:t>活动票务是否通过审核，请自行登录查询结果。</w:t>
      </w:r>
    </w:p>
    <w:p>
      <w:pPr>
        <w:rPr>
          <w:rFonts w:hint="eastAsia"/>
        </w:rPr>
      </w:pPr>
      <w:r>
        <w:drawing>
          <wp:inline distT="0" distB="0" distL="0" distR="0">
            <wp:extent cx="5088255" cy="25933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06871" cy="26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</w:p>
    <w:p>
      <w:pPr>
        <w:pStyle w:val="2"/>
        <w:rPr>
          <w:rFonts w:hint="eastAsia"/>
        </w:rPr>
      </w:pPr>
      <w:r>
        <w:rPr>
          <w:rFonts w:hint="eastAsia"/>
        </w:rPr>
        <w:t>9 /10</w:t>
      </w:r>
    </w:p>
    <w:p>
      <w:pPr>
        <w:pStyle w:val="6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小程序502页面，裁剪图片的时候保证上面的圆显示完整。（这是我拉下来的效果，考虑屏幕长和美观性）</w:t>
      </w:r>
    </w:p>
    <w:p>
      <w:pPr>
        <w:pStyle w:val="6"/>
        <w:ind w:left="48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181350" cy="5657215"/>
            <wp:effectExtent l="0" t="0" r="0" b="6985"/>
            <wp:docPr id="1" name="图片 1" descr="../../../../../Library/Containers/com.tencent.xinWeChat/Data/Library/Application%20Support/com.tencent.xinWeChat/2.0b4.0.9/e98ac9bcbc6e5512001667f8b0b2f943/Message/MessageTemp/9e20f478899dc29eb19741386f9343c8/Image/6011536483111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../../../../../Library/Containers/com.tencent.xinWeChat/Data/Library/Application%20Support/com.tencent.xinWeChat/2.0b4.0.9/e98ac9bcbc6e5512001667f8b0b2f943/Message/MessageTemp/9e20f478899dc29eb19741386f9343c8/Image/6011536483111_.pi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2039" cy="567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浏览器缩小时，页面错位问题（固定最小宽度还是怎样能解决？）</w:t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6642100" cy="4287520"/>
            <wp:effectExtent l="0" t="0" r="1270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授权页面还是旧版本 要换新版（右边是设计图，之前测试的时候做过的）</w:t>
      </w:r>
    </w:p>
    <w:p>
      <w:pPr>
        <w:pStyle w:val="6"/>
        <w:ind w:left="48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416175" cy="4300220"/>
            <wp:effectExtent l="0" t="0" r="0" b="0"/>
            <wp:docPr id="18" name="图片 18" descr="../../../../../Library/Containers/com.tencent.xinWeChat/Data/Library/Application%20Support/com.tencent.xinWeChat/2.0b4.0.9/e98ac9bcbc6e5512001667f8b0b2f943/Message/MessageTemp/9e20f478899dc29eb19741386f9343c8/Image/5991536292146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../../../../../Library/Containers/com.tencent.xinWeChat/Data/Library/Application%20Support/com.tencent.xinWeChat/2.0b4.0.9/e98ac9bcbc6e5512001667f8b0b2f943/Message/MessageTemp/9e20f478899dc29eb19741386f9343c8/Image/5991536292146_.pi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5385" cy="433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drawing>
          <wp:inline distT="0" distB="0" distL="0" distR="0">
            <wp:extent cx="2124710" cy="4831715"/>
            <wp:effectExtent l="0" t="0" r="889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60458" cy="491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数据这块能不能是用真实的？模拟的话怕对不上真实的信息，不确定数据的真实实用性。</w:t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6642100" cy="3594100"/>
            <wp:effectExtent l="0" t="0" r="12700" b="1270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6642100" cy="4104005"/>
            <wp:effectExtent l="0" t="0" r="12700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小程序购票页面，点击确认付款没反应</w:t>
      </w:r>
    </w:p>
    <w:p>
      <w:pPr>
        <w:pStyle w:val="6"/>
        <w:ind w:left="48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728595" cy="4852035"/>
            <wp:effectExtent l="0" t="0" r="0" b="0"/>
            <wp:docPr id="40" name="图片 40" descr="../../../../WechatIMG6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../../../../WechatIMG602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265" cy="486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>
      <w:pPr>
        <w:pStyle w:val="6"/>
        <w:numPr>
          <w:ilvl w:val="0"/>
          <w:numId w:val="1"/>
        </w:numPr>
        <w:ind w:firstLineChars="0"/>
        <w:rPr>
          <w:rFonts w:hint="eastAsia"/>
          <w:color w:val="FF0000"/>
        </w:rPr>
      </w:pPr>
      <w:r>
        <w:rPr>
          <w:rFonts w:hint="eastAsia"/>
          <w:color w:val="FF0000"/>
        </w:rPr>
        <w:t>保险条例下载无反应，随便加的文件看下载效果也行</w:t>
      </w:r>
    </w:p>
    <w:p>
      <w:pPr>
        <w:pStyle w:val="6"/>
        <w:ind w:left="48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727960" cy="4851400"/>
            <wp:effectExtent l="0" t="0" r="0" b="0"/>
            <wp:docPr id="41" name="图片 41" descr="../../../../WechatIMG6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../../../../WechatIMG604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0365" cy="490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0" w:h="16840"/>
      <w:pgMar w:top="720" w:right="720" w:bottom="720" w:left="72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BF75FC7"/>
    <w:multiLevelType w:val="multilevel"/>
    <w:tmpl w:val="5BF75FC7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4"/>
  <w:doNotDisplayPageBoundaries w:val="1"/>
  <w:bordersDoNotSurroundHeader w:val="1"/>
  <w:bordersDoNotSurroundFooter w:val="1"/>
  <w:documentProtection w:enforcement="0"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166"/>
    <w:rsid w:val="000148F8"/>
    <w:rsid w:val="00015514"/>
    <w:rsid w:val="00017846"/>
    <w:rsid w:val="00021D70"/>
    <w:rsid w:val="00024AB5"/>
    <w:rsid w:val="00026D24"/>
    <w:rsid w:val="000275F1"/>
    <w:rsid w:val="00031C87"/>
    <w:rsid w:val="000320D9"/>
    <w:rsid w:val="00040752"/>
    <w:rsid w:val="000422E9"/>
    <w:rsid w:val="00045675"/>
    <w:rsid w:val="000628BC"/>
    <w:rsid w:val="000632FB"/>
    <w:rsid w:val="00063FB7"/>
    <w:rsid w:val="00067A31"/>
    <w:rsid w:val="00070641"/>
    <w:rsid w:val="0007311D"/>
    <w:rsid w:val="0009464F"/>
    <w:rsid w:val="000A211F"/>
    <w:rsid w:val="000A6157"/>
    <w:rsid w:val="000A6635"/>
    <w:rsid w:val="000B02A2"/>
    <w:rsid w:val="000B03A8"/>
    <w:rsid w:val="000B0795"/>
    <w:rsid w:val="000C3443"/>
    <w:rsid w:val="000C37D3"/>
    <w:rsid w:val="000C3DCC"/>
    <w:rsid w:val="000D0D26"/>
    <w:rsid w:val="000F044E"/>
    <w:rsid w:val="000F1AC5"/>
    <w:rsid w:val="001036E5"/>
    <w:rsid w:val="00105E76"/>
    <w:rsid w:val="00107CD2"/>
    <w:rsid w:val="00114DD2"/>
    <w:rsid w:val="00124FA6"/>
    <w:rsid w:val="00130070"/>
    <w:rsid w:val="001378F0"/>
    <w:rsid w:val="001379F9"/>
    <w:rsid w:val="0014527E"/>
    <w:rsid w:val="001474A0"/>
    <w:rsid w:val="0014784B"/>
    <w:rsid w:val="00147B70"/>
    <w:rsid w:val="001537F9"/>
    <w:rsid w:val="0015648B"/>
    <w:rsid w:val="00157073"/>
    <w:rsid w:val="00162326"/>
    <w:rsid w:val="0017172A"/>
    <w:rsid w:val="00174889"/>
    <w:rsid w:val="00175AA3"/>
    <w:rsid w:val="0017707F"/>
    <w:rsid w:val="00177730"/>
    <w:rsid w:val="00191CC6"/>
    <w:rsid w:val="00197AC8"/>
    <w:rsid w:val="001A16B2"/>
    <w:rsid w:val="001A33BA"/>
    <w:rsid w:val="001A5E48"/>
    <w:rsid w:val="001A787D"/>
    <w:rsid w:val="001B28F4"/>
    <w:rsid w:val="001B45B5"/>
    <w:rsid w:val="001C7274"/>
    <w:rsid w:val="001D296F"/>
    <w:rsid w:val="001E16FF"/>
    <w:rsid w:val="001E350E"/>
    <w:rsid w:val="001F7C5A"/>
    <w:rsid w:val="00220C5D"/>
    <w:rsid w:val="00222FEE"/>
    <w:rsid w:val="00225DD4"/>
    <w:rsid w:val="00234802"/>
    <w:rsid w:val="00240E85"/>
    <w:rsid w:val="00241E63"/>
    <w:rsid w:val="00245F94"/>
    <w:rsid w:val="002506A7"/>
    <w:rsid w:val="002512A8"/>
    <w:rsid w:val="00260194"/>
    <w:rsid w:val="002609B2"/>
    <w:rsid w:val="002636AF"/>
    <w:rsid w:val="002663A0"/>
    <w:rsid w:val="00272D02"/>
    <w:rsid w:val="00272E68"/>
    <w:rsid w:val="00273809"/>
    <w:rsid w:val="00274960"/>
    <w:rsid w:val="00280856"/>
    <w:rsid w:val="00280CE9"/>
    <w:rsid w:val="0028243A"/>
    <w:rsid w:val="00284CD6"/>
    <w:rsid w:val="00285966"/>
    <w:rsid w:val="00287878"/>
    <w:rsid w:val="00291936"/>
    <w:rsid w:val="00292AF1"/>
    <w:rsid w:val="00297510"/>
    <w:rsid w:val="002A7FE4"/>
    <w:rsid w:val="002C3289"/>
    <w:rsid w:val="002C4C44"/>
    <w:rsid w:val="002C5B88"/>
    <w:rsid w:val="002C6BFC"/>
    <w:rsid w:val="002D4ACF"/>
    <w:rsid w:val="002D718F"/>
    <w:rsid w:val="002E2542"/>
    <w:rsid w:val="002E2ECB"/>
    <w:rsid w:val="002E4553"/>
    <w:rsid w:val="002F4A95"/>
    <w:rsid w:val="002F5546"/>
    <w:rsid w:val="00301069"/>
    <w:rsid w:val="00303C9E"/>
    <w:rsid w:val="003228E7"/>
    <w:rsid w:val="003267F4"/>
    <w:rsid w:val="0033233A"/>
    <w:rsid w:val="0033481F"/>
    <w:rsid w:val="00337A6C"/>
    <w:rsid w:val="00337B19"/>
    <w:rsid w:val="00342AA8"/>
    <w:rsid w:val="00353E19"/>
    <w:rsid w:val="00361381"/>
    <w:rsid w:val="003660C2"/>
    <w:rsid w:val="003701DC"/>
    <w:rsid w:val="00377835"/>
    <w:rsid w:val="003855EE"/>
    <w:rsid w:val="00386B21"/>
    <w:rsid w:val="0038713C"/>
    <w:rsid w:val="003944AD"/>
    <w:rsid w:val="00395565"/>
    <w:rsid w:val="00396429"/>
    <w:rsid w:val="003A1FE9"/>
    <w:rsid w:val="003A31DD"/>
    <w:rsid w:val="003A47A5"/>
    <w:rsid w:val="003A5CC3"/>
    <w:rsid w:val="003B1830"/>
    <w:rsid w:val="003B6752"/>
    <w:rsid w:val="003B6B3D"/>
    <w:rsid w:val="003C04E0"/>
    <w:rsid w:val="003C36E9"/>
    <w:rsid w:val="003E055E"/>
    <w:rsid w:val="003F29E1"/>
    <w:rsid w:val="003F6905"/>
    <w:rsid w:val="00406160"/>
    <w:rsid w:val="00407787"/>
    <w:rsid w:val="00410F0B"/>
    <w:rsid w:val="00423413"/>
    <w:rsid w:val="0042573F"/>
    <w:rsid w:val="004403C2"/>
    <w:rsid w:val="00466081"/>
    <w:rsid w:val="004676C0"/>
    <w:rsid w:val="004743F3"/>
    <w:rsid w:val="00480C98"/>
    <w:rsid w:val="00482BC7"/>
    <w:rsid w:val="00485C50"/>
    <w:rsid w:val="00486B83"/>
    <w:rsid w:val="004914ED"/>
    <w:rsid w:val="00495123"/>
    <w:rsid w:val="004970CE"/>
    <w:rsid w:val="004A02A0"/>
    <w:rsid w:val="004A18A4"/>
    <w:rsid w:val="004B1467"/>
    <w:rsid w:val="004B76F6"/>
    <w:rsid w:val="004D0C6C"/>
    <w:rsid w:val="004D3761"/>
    <w:rsid w:val="004D4DDD"/>
    <w:rsid w:val="004D53A7"/>
    <w:rsid w:val="004E48DA"/>
    <w:rsid w:val="004E6E88"/>
    <w:rsid w:val="004E700A"/>
    <w:rsid w:val="004F240A"/>
    <w:rsid w:val="004F2712"/>
    <w:rsid w:val="004F2A32"/>
    <w:rsid w:val="004F592E"/>
    <w:rsid w:val="0050233B"/>
    <w:rsid w:val="005102B3"/>
    <w:rsid w:val="00512DA8"/>
    <w:rsid w:val="00515920"/>
    <w:rsid w:val="00520266"/>
    <w:rsid w:val="0052234D"/>
    <w:rsid w:val="00522E38"/>
    <w:rsid w:val="00523B02"/>
    <w:rsid w:val="005275F1"/>
    <w:rsid w:val="00527BB3"/>
    <w:rsid w:val="005309BD"/>
    <w:rsid w:val="00534353"/>
    <w:rsid w:val="005354F7"/>
    <w:rsid w:val="00541AF5"/>
    <w:rsid w:val="0054337F"/>
    <w:rsid w:val="00551E30"/>
    <w:rsid w:val="005535A9"/>
    <w:rsid w:val="0055371D"/>
    <w:rsid w:val="00556C3A"/>
    <w:rsid w:val="00557238"/>
    <w:rsid w:val="0056168B"/>
    <w:rsid w:val="00571574"/>
    <w:rsid w:val="00571C4F"/>
    <w:rsid w:val="005776E7"/>
    <w:rsid w:val="005817F6"/>
    <w:rsid w:val="005834AB"/>
    <w:rsid w:val="00584974"/>
    <w:rsid w:val="00587EE0"/>
    <w:rsid w:val="00594781"/>
    <w:rsid w:val="005A242B"/>
    <w:rsid w:val="005B051D"/>
    <w:rsid w:val="005B059E"/>
    <w:rsid w:val="005B0B4B"/>
    <w:rsid w:val="005B289F"/>
    <w:rsid w:val="005C031B"/>
    <w:rsid w:val="005C515E"/>
    <w:rsid w:val="005D3023"/>
    <w:rsid w:val="005D321E"/>
    <w:rsid w:val="005D4611"/>
    <w:rsid w:val="005D6469"/>
    <w:rsid w:val="005D6EA4"/>
    <w:rsid w:val="005E3606"/>
    <w:rsid w:val="005E5999"/>
    <w:rsid w:val="005F10DF"/>
    <w:rsid w:val="005F1303"/>
    <w:rsid w:val="005F18A3"/>
    <w:rsid w:val="005F2F8C"/>
    <w:rsid w:val="00607BEE"/>
    <w:rsid w:val="00613650"/>
    <w:rsid w:val="00615E01"/>
    <w:rsid w:val="00621BCE"/>
    <w:rsid w:val="00624347"/>
    <w:rsid w:val="00624841"/>
    <w:rsid w:val="00640D15"/>
    <w:rsid w:val="00650CEE"/>
    <w:rsid w:val="0065136E"/>
    <w:rsid w:val="006516FE"/>
    <w:rsid w:val="006560F5"/>
    <w:rsid w:val="00663B15"/>
    <w:rsid w:val="00664AEF"/>
    <w:rsid w:val="00666892"/>
    <w:rsid w:val="00676042"/>
    <w:rsid w:val="006812FD"/>
    <w:rsid w:val="00684B7E"/>
    <w:rsid w:val="00695D58"/>
    <w:rsid w:val="006B3CCC"/>
    <w:rsid w:val="006C12C8"/>
    <w:rsid w:val="006C2F03"/>
    <w:rsid w:val="006C326D"/>
    <w:rsid w:val="006C6CAB"/>
    <w:rsid w:val="006D1DE4"/>
    <w:rsid w:val="006D25B1"/>
    <w:rsid w:val="006D68BC"/>
    <w:rsid w:val="007144D3"/>
    <w:rsid w:val="007233B4"/>
    <w:rsid w:val="00724527"/>
    <w:rsid w:val="00726157"/>
    <w:rsid w:val="00726A85"/>
    <w:rsid w:val="007270D3"/>
    <w:rsid w:val="00741A7F"/>
    <w:rsid w:val="00744DB9"/>
    <w:rsid w:val="0074665D"/>
    <w:rsid w:val="00747E14"/>
    <w:rsid w:val="0075060F"/>
    <w:rsid w:val="00754F9C"/>
    <w:rsid w:val="007557DF"/>
    <w:rsid w:val="00757991"/>
    <w:rsid w:val="007676ED"/>
    <w:rsid w:val="0077716E"/>
    <w:rsid w:val="007912CB"/>
    <w:rsid w:val="007A305A"/>
    <w:rsid w:val="007B4422"/>
    <w:rsid w:val="007B6D7B"/>
    <w:rsid w:val="007C12E4"/>
    <w:rsid w:val="007C454E"/>
    <w:rsid w:val="007D52B6"/>
    <w:rsid w:val="007E2BC8"/>
    <w:rsid w:val="007E6DF8"/>
    <w:rsid w:val="007F100C"/>
    <w:rsid w:val="007F2F39"/>
    <w:rsid w:val="007F5CD2"/>
    <w:rsid w:val="0080229A"/>
    <w:rsid w:val="008029E3"/>
    <w:rsid w:val="0081315D"/>
    <w:rsid w:val="00830859"/>
    <w:rsid w:val="00831F51"/>
    <w:rsid w:val="00845FFD"/>
    <w:rsid w:val="0084648A"/>
    <w:rsid w:val="00850B40"/>
    <w:rsid w:val="008512CA"/>
    <w:rsid w:val="00851543"/>
    <w:rsid w:val="00851611"/>
    <w:rsid w:val="008548C1"/>
    <w:rsid w:val="00857B48"/>
    <w:rsid w:val="0087024D"/>
    <w:rsid w:val="00871016"/>
    <w:rsid w:val="008742CE"/>
    <w:rsid w:val="008753F9"/>
    <w:rsid w:val="008852B1"/>
    <w:rsid w:val="00892D88"/>
    <w:rsid w:val="00896425"/>
    <w:rsid w:val="008A2DEE"/>
    <w:rsid w:val="008A363D"/>
    <w:rsid w:val="008A76A3"/>
    <w:rsid w:val="008B4662"/>
    <w:rsid w:val="008B79D0"/>
    <w:rsid w:val="008C7916"/>
    <w:rsid w:val="008D1823"/>
    <w:rsid w:val="008E08E2"/>
    <w:rsid w:val="008E2461"/>
    <w:rsid w:val="008E4B42"/>
    <w:rsid w:val="008F119A"/>
    <w:rsid w:val="0090194E"/>
    <w:rsid w:val="00901959"/>
    <w:rsid w:val="009075D3"/>
    <w:rsid w:val="00915067"/>
    <w:rsid w:val="00915FAA"/>
    <w:rsid w:val="00917CCC"/>
    <w:rsid w:val="00920C17"/>
    <w:rsid w:val="0092618E"/>
    <w:rsid w:val="00932A57"/>
    <w:rsid w:val="00936E7E"/>
    <w:rsid w:val="00941E3C"/>
    <w:rsid w:val="00946324"/>
    <w:rsid w:val="009470E5"/>
    <w:rsid w:val="00961BFF"/>
    <w:rsid w:val="00964811"/>
    <w:rsid w:val="00980C39"/>
    <w:rsid w:val="00992950"/>
    <w:rsid w:val="009958C1"/>
    <w:rsid w:val="00996D57"/>
    <w:rsid w:val="0099751E"/>
    <w:rsid w:val="009A0F1B"/>
    <w:rsid w:val="009A38BA"/>
    <w:rsid w:val="009A66E3"/>
    <w:rsid w:val="009B476E"/>
    <w:rsid w:val="009C1A82"/>
    <w:rsid w:val="009C48C7"/>
    <w:rsid w:val="009D4209"/>
    <w:rsid w:val="009D5C13"/>
    <w:rsid w:val="009D5D14"/>
    <w:rsid w:val="009E4839"/>
    <w:rsid w:val="009E65A4"/>
    <w:rsid w:val="009F09F8"/>
    <w:rsid w:val="009F3E22"/>
    <w:rsid w:val="009F685D"/>
    <w:rsid w:val="009F7B37"/>
    <w:rsid w:val="00A0227B"/>
    <w:rsid w:val="00A12946"/>
    <w:rsid w:val="00A13196"/>
    <w:rsid w:val="00A225DE"/>
    <w:rsid w:val="00A22F84"/>
    <w:rsid w:val="00A27DBA"/>
    <w:rsid w:val="00A30400"/>
    <w:rsid w:val="00A330EC"/>
    <w:rsid w:val="00A3315A"/>
    <w:rsid w:val="00A350FB"/>
    <w:rsid w:val="00A36328"/>
    <w:rsid w:val="00A4076C"/>
    <w:rsid w:val="00A449AE"/>
    <w:rsid w:val="00A45B26"/>
    <w:rsid w:val="00A4753E"/>
    <w:rsid w:val="00A53998"/>
    <w:rsid w:val="00A65B11"/>
    <w:rsid w:val="00A65D70"/>
    <w:rsid w:val="00A71B74"/>
    <w:rsid w:val="00A73F22"/>
    <w:rsid w:val="00A871A5"/>
    <w:rsid w:val="00A91AD7"/>
    <w:rsid w:val="00AA0D2E"/>
    <w:rsid w:val="00AA14F7"/>
    <w:rsid w:val="00AA23A6"/>
    <w:rsid w:val="00AA38CE"/>
    <w:rsid w:val="00AA701E"/>
    <w:rsid w:val="00AA797A"/>
    <w:rsid w:val="00AB635C"/>
    <w:rsid w:val="00AB6FE9"/>
    <w:rsid w:val="00AC182B"/>
    <w:rsid w:val="00AC69FE"/>
    <w:rsid w:val="00AD1F09"/>
    <w:rsid w:val="00AD283A"/>
    <w:rsid w:val="00AE22B6"/>
    <w:rsid w:val="00AE681C"/>
    <w:rsid w:val="00AF0BE8"/>
    <w:rsid w:val="00AF1828"/>
    <w:rsid w:val="00AF7741"/>
    <w:rsid w:val="00B0052B"/>
    <w:rsid w:val="00B077A8"/>
    <w:rsid w:val="00B13123"/>
    <w:rsid w:val="00B25049"/>
    <w:rsid w:val="00B352E0"/>
    <w:rsid w:val="00B42787"/>
    <w:rsid w:val="00B430C7"/>
    <w:rsid w:val="00B514F9"/>
    <w:rsid w:val="00B5197B"/>
    <w:rsid w:val="00B51E71"/>
    <w:rsid w:val="00B5356A"/>
    <w:rsid w:val="00B53761"/>
    <w:rsid w:val="00B55366"/>
    <w:rsid w:val="00B57D01"/>
    <w:rsid w:val="00B6127C"/>
    <w:rsid w:val="00B62166"/>
    <w:rsid w:val="00B632F3"/>
    <w:rsid w:val="00B8290B"/>
    <w:rsid w:val="00B833B7"/>
    <w:rsid w:val="00B90039"/>
    <w:rsid w:val="00B95CB5"/>
    <w:rsid w:val="00BA0D10"/>
    <w:rsid w:val="00BA5BCD"/>
    <w:rsid w:val="00BB05D5"/>
    <w:rsid w:val="00BB2CCA"/>
    <w:rsid w:val="00BB6B95"/>
    <w:rsid w:val="00BB7396"/>
    <w:rsid w:val="00BC2CCF"/>
    <w:rsid w:val="00BC2FAF"/>
    <w:rsid w:val="00BC4C72"/>
    <w:rsid w:val="00BC6B01"/>
    <w:rsid w:val="00BC7D03"/>
    <w:rsid w:val="00BD38A0"/>
    <w:rsid w:val="00BF05A8"/>
    <w:rsid w:val="00BF2F61"/>
    <w:rsid w:val="00C15C7C"/>
    <w:rsid w:val="00C20B43"/>
    <w:rsid w:val="00C23141"/>
    <w:rsid w:val="00C261F5"/>
    <w:rsid w:val="00C2679F"/>
    <w:rsid w:val="00C340A5"/>
    <w:rsid w:val="00C42C42"/>
    <w:rsid w:val="00C43765"/>
    <w:rsid w:val="00C45FB4"/>
    <w:rsid w:val="00C46495"/>
    <w:rsid w:val="00C47C54"/>
    <w:rsid w:val="00C607AB"/>
    <w:rsid w:val="00C7106F"/>
    <w:rsid w:val="00C72696"/>
    <w:rsid w:val="00C76103"/>
    <w:rsid w:val="00C8046D"/>
    <w:rsid w:val="00C804C2"/>
    <w:rsid w:val="00C839B5"/>
    <w:rsid w:val="00C84CDD"/>
    <w:rsid w:val="00C9322D"/>
    <w:rsid w:val="00C97365"/>
    <w:rsid w:val="00C97380"/>
    <w:rsid w:val="00CA0DB8"/>
    <w:rsid w:val="00CA71E7"/>
    <w:rsid w:val="00CA75C8"/>
    <w:rsid w:val="00CB2166"/>
    <w:rsid w:val="00CD3982"/>
    <w:rsid w:val="00CD583A"/>
    <w:rsid w:val="00CE3306"/>
    <w:rsid w:val="00CF01CB"/>
    <w:rsid w:val="00CF6A24"/>
    <w:rsid w:val="00CF6AFA"/>
    <w:rsid w:val="00D02D4E"/>
    <w:rsid w:val="00D10F1B"/>
    <w:rsid w:val="00D128F0"/>
    <w:rsid w:val="00D1561C"/>
    <w:rsid w:val="00D20C2F"/>
    <w:rsid w:val="00D273EB"/>
    <w:rsid w:val="00D47F54"/>
    <w:rsid w:val="00D50569"/>
    <w:rsid w:val="00D54689"/>
    <w:rsid w:val="00D55E23"/>
    <w:rsid w:val="00D60A3E"/>
    <w:rsid w:val="00D63520"/>
    <w:rsid w:val="00D6436F"/>
    <w:rsid w:val="00D72C10"/>
    <w:rsid w:val="00D76DDE"/>
    <w:rsid w:val="00D809B5"/>
    <w:rsid w:val="00D814A2"/>
    <w:rsid w:val="00D9569D"/>
    <w:rsid w:val="00D967D6"/>
    <w:rsid w:val="00DA2025"/>
    <w:rsid w:val="00DB4C4A"/>
    <w:rsid w:val="00DB7A85"/>
    <w:rsid w:val="00DB7E24"/>
    <w:rsid w:val="00DC1148"/>
    <w:rsid w:val="00DD0864"/>
    <w:rsid w:val="00DD2068"/>
    <w:rsid w:val="00DD4563"/>
    <w:rsid w:val="00DD51CF"/>
    <w:rsid w:val="00DD59B4"/>
    <w:rsid w:val="00DE3A98"/>
    <w:rsid w:val="00DE4101"/>
    <w:rsid w:val="00E029E6"/>
    <w:rsid w:val="00E07709"/>
    <w:rsid w:val="00E14D5A"/>
    <w:rsid w:val="00E3314F"/>
    <w:rsid w:val="00E338F8"/>
    <w:rsid w:val="00E41054"/>
    <w:rsid w:val="00E4620F"/>
    <w:rsid w:val="00E50521"/>
    <w:rsid w:val="00E60E6C"/>
    <w:rsid w:val="00E668F0"/>
    <w:rsid w:val="00E72A3A"/>
    <w:rsid w:val="00E74738"/>
    <w:rsid w:val="00E86CC2"/>
    <w:rsid w:val="00E95A6A"/>
    <w:rsid w:val="00EA1A0F"/>
    <w:rsid w:val="00EA29A8"/>
    <w:rsid w:val="00EA342E"/>
    <w:rsid w:val="00EA4A58"/>
    <w:rsid w:val="00EA66A8"/>
    <w:rsid w:val="00EB1F39"/>
    <w:rsid w:val="00EC17CA"/>
    <w:rsid w:val="00EC2F58"/>
    <w:rsid w:val="00EC60D9"/>
    <w:rsid w:val="00ED4815"/>
    <w:rsid w:val="00ED7197"/>
    <w:rsid w:val="00EE2A45"/>
    <w:rsid w:val="00EE4A6F"/>
    <w:rsid w:val="00EE76C5"/>
    <w:rsid w:val="00EF3121"/>
    <w:rsid w:val="00EF6EC7"/>
    <w:rsid w:val="00EF7F43"/>
    <w:rsid w:val="00F00693"/>
    <w:rsid w:val="00F00AAF"/>
    <w:rsid w:val="00F04118"/>
    <w:rsid w:val="00F077BB"/>
    <w:rsid w:val="00F17780"/>
    <w:rsid w:val="00F242F2"/>
    <w:rsid w:val="00F267F9"/>
    <w:rsid w:val="00F27F1E"/>
    <w:rsid w:val="00F301CC"/>
    <w:rsid w:val="00F326CE"/>
    <w:rsid w:val="00F36794"/>
    <w:rsid w:val="00F373D8"/>
    <w:rsid w:val="00F43BB5"/>
    <w:rsid w:val="00F518E0"/>
    <w:rsid w:val="00F7004B"/>
    <w:rsid w:val="00F8233B"/>
    <w:rsid w:val="00F94E39"/>
    <w:rsid w:val="00F9679D"/>
    <w:rsid w:val="00F978F7"/>
    <w:rsid w:val="00FA2F74"/>
    <w:rsid w:val="00FB01EC"/>
    <w:rsid w:val="00FB7BCB"/>
    <w:rsid w:val="00FC484C"/>
    <w:rsid w:val="00FC4D48"/>
    <w:rsid w:val="00FD1062"/>
    <w:rsid w:val="00FD2BC3"/>
    <w:rsid w:val="00FD597C"/>
    <w:rsid w:val="00FD5C9E"/>
    <w:rsid w:val="00FD7746"/>
    <w:rsid w:val="00FE25FD"/>
    <w:rsid w:val="00FF1434"/>
    <w:rsid w:val="04AD30C8"/>
    <w:rsid w:val="068E5401"/>
    <w:rsid w:val="1FD96C7C"/>
    <w:rsid w:val="2B03147F"/>
    <w:rsid w:val="2DCC4376"/>
    <w:rsid w:val="32DE389C"/>
    <w:rsid w:val="339E5C3F"/>
    <w:rsid w:val="406A63F2"/>
    <w:rsid w:val="482C125E"/>
    <w:rsid w:val="549D1D9D"/>
    <w:rsid w:val="71B56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字符"/>
    <w:basedOn w:val="3"/>
    <w:link w:val="2"/>
    <w:qFormat/>
    <w:uiPriority w:val="9"/>
    <w:rPr>
      <w:b/>
      <w:bCs/>
      <w:kern w:val="44"/>
      <w:sz w:val="44"/>
      <w:szCs w:val="44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pn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16</Pages>
  <Words>170</Words>
  <Characters>971</Characters>
  <Lines>8</Lines>
  <Paragraphs>2</Paragraphs>
  <TotalTime>98</TotalTime>
  <ScaleCrop>false</ScaleCrop>
  <LinksUpToDate>false</LinksUpToDate>
  <CharactersWithSpaces>1139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2018-09-06T09:22:00Z</dcterms:created>
  <dc:creator>Microsoft Office 用户</dc:creator>
  <cp:lastModifiedBy>Lizzie</cp:lastModifiedBy>
  <dcterms:modified xsi:type="dcterms:W3CDTF">2018-09-10T14:01:08Z</dcterms:modified>
  <cp:revision>132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